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6DD400">
      <w:pPr>
        <w:spacing w:after="312" w:afterLines="100" w:line="360" w:lineRule="auto"/>
        <w:jc w:val="center"/>
        <w:rPr>
          <w:rFonts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中国科大研究生会项目负责人、组长及副组长申请表</w:t>
      </w:r>
    </w:p>
    <w:tbl>
      <w:tblPr>
        <w:tblStyle w:val="4"/>
        <w:tblW w:w="87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3"/>
        <w:gridCol w:w="1177"/>
        <w:gridCol w:w="1843"/>
        <w:gridCol w:w="1300"/>
        <w:gridCol w:w="2758"/>
      </w:tblGrid>
      <w:tr w14:paraId="0F1F1D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3" w:hRule="atLeast"/>
          <w:jc w:val="center"/>
        </w:trPr>
        <w:tc>
          <w:tcPr>
            <w:tcW w:w="1653" w:type="dxa"/>
            <w:vAlign w:val="center"/>
          </w:tcPr>
          <w:p w14:paraId="35F893D7">
            <w:pPr>
              <w:jc w:val="center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</w:rPr>
              <w:t>项目名称</w:t>
            </w:r>
          </w:p>
        </w:tc>
        <w:tc>
          <w:tcPr>
            <w:tcW w:w="7078" w:type="dxa"/>
            <w:gridSpan w:val="4"/>
            <w:vAlign w:val="center"/>
          </w:tcPr>
          <w:p w14:paraId="40ECD2A6">
            <w:pPr>
              <w:jc w:val="center"/>
              <w:rPr>
                <w:rFonts w:ascii="仿宋_GB2312" w:hAnsi="仿宋_GB2312" w:eastAsia="仿宋_GB2312" w:cs="仿宋_GB2312"/>
                <w:b/>
                <w:bCs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</w:rPr>
              <w:t>202</w:t>
            </w:r>
            <w:r>
              <w:rPr>
                <w:rFonts w:ascii="仿宋_GB2312" w:hAnsi="仿宋_GB2312" w:eastAsia="仿宋_GB2312" w:cs="仿宋_GB2312"/>
                <w:sz w:val="28"/>
              </w:rPr>
              <w:t>6</w:t>
            </w:r>
            <w:r>
              <w:rPr>
                <w:rFonts w:hint="eastAsia" w:ascii="仿宋_GB2312" w:hAnsi="仿宋_GB2312" w:eastAsia="仿宋_GB2312" w:cs="仿宋_GB2312"/>
                <w:sz w:val="28"/>
              </w:rPr>
              <w:t>“美丽邂逅”大型交友活动</w:t>
            </w:r>
          </w:p>
        </w:tc>
      </w:tr>
      <w:tr w14:paraId="6FB731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  <w:jc w:val="center"/>
        </w:trPr>
        <w:tc>
          <w:tcPr>
            <w:tcW w:w="1653" w:type="dxa"/>
            <w:vMerge w:val="restart"/>
            <w:vAlign w:val="center"/>
          </w:tcPr>
          <w:p w14:paraId="649919F0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</w:rPr>
              <w:t>申请人</w:t>
            </w:r>
          </w:p>
          <w:p w14:paraId="25FDB4D2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</w:rPr>
              <w:t>信息</w:t>
            </w:r>
          </w:p>
        </w:tc>
        <w:tc>
          <w:tcPr>
            <w:tcW w:w="1177" w:type="dxa"/>
            <w:vAlign w:val="center"/>
          </w:tcPr>
          <w:p w14:paraId="482B4B60">
            <w:pPr>
              <w:snapToGrid w:val="0"/>
              <w:jc w:val="center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</w:rPr>
              <w:t>姓　名</w:t>
            </w:r>
          </w:p>
        </w:tc>
        <w:tc>
          <w:tcPr>
            <w:tcW w:w="1843" w:type="dxa"/>
            <w:vAlign w:val="center"/>
          </w:tcPr>
          <w:p w14:paraId="26578EAC">
            <w:pPr>
              <w:snapToGrid w:val="0"/>
              <w:jc w:val="center"/>
              <w:rPr>
                <w:rFonts w:ascii="仿宋_GB2312" w:hAnsi="仿宋_GB2312" w:eastAsia="仿宋_GB2312" w:cs="仿宋_GB2312"/>
                <w:sz w:val="28"/>
              </w:rPr>
            </w:pPr>
          </w:p>
        </w:tc>
        <w:tc>
          <w:tcPr>
            <w:tcW w:w="1300" w:type="dxa"/>
            <w:vAlign w:val="center"/>
          </w:tcPr>
          <w:p w14:paraId="7E99339A">
            <w:pPr>
              <w:snapToGrid w:val="0"/>
              <w:jc w:val="center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</w:rPr>
              <w:t>电　话</w:t>
            </w:r>
          </w:p>
        </w:tc>
        <w:tc>
          <w:tcPr>
            <w:tcW w:w="2758" w:type="dxa"/>
            <w:vAlign w:val="center"/>
          </w:tcPr>
          <w:p w14:paraId="19ED7C2D">
            <w:pPr>
              <w:snapToGrid w:val="0"/>
              <w:jc w:val="center"/>
              <w:rPr>
                <w:rFonts w:ascii="仿宋_GB2312" w:hAnsi="仿宋_GB2312" w:eastAsia="仿宋_GB2312" w:cs="仿宋_GB2312"/>
                <w:sz w:val="28"/>
              </w:rPr>
            </w:pPr>
          </w:p>
        </w:tc>
      </w:tr>
      <w:tr w14:paraId="45D1BC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1" w:hRule="atLeast"/>
          <w:jc w:val="center"/>
        </w:trPr>
        <w:tc>
          <w:tcPr>
            <w:tcW w:w="1653" w:type="dxa"/>
            <w:vMerge w:val="continue"/>
            <w:vAlign w:val="center"/>
          </w:tcPr>
          <w:p w14:paraId="75B8909C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sz w:val="28"/>
              </w:rPr>
            </w:pPr>
          </w:p>
        </w:tc>
        <w:tc>
          <w:tcPr>
            <w:tcW w:w="1177" w:type="dxa"/>
            <w:vAlign w:val="center"/>
          </w:tcPr>
          <w:p w14:paraId="720838C0">
            <w:pPr>
              <w:snapToGrid w:val="0"/>
              <w:jc w:val="center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</w:rPr>
              <w:t>性  别</w:t>
            </w:r>
          </w:p>
        </w:tc>
        <w:tc>
          <w:tcPr>
            <w:tcW w:w="1843" w:type="dxa"/>
            <w:vAlign w:val="center"/>
          </w:tcPr>
          <w:p w14:paraId="47B1ADC3">
            <w:pPr>
              <w:snapToGrid w:val="0"/>
              <w:jc w:val="center"/>
              <w:rPr>
                <w:rFonts w:ascii="仿宋_GB2312" w:hAnsi="仿宋_GB2312" w:eastAsia="仿宋_GB2312" w:cs="仿宋_GB2312"/>
                <w:sz w:val="28"/>
              </w:rPr>
            </w:pPr>
          </w:p>
        </w:tc>
        <w:tc>
          <w:tcPr>
            <w:tcW w:w="1300" w:type="dxa"/>
            <w:vAlign w:val="center"/>
          </w:tcPr>
          <w:p w14:paraId="467B0C64">
            <w:pPr>
              <w:snapToGrid w:val="0"/>
              <w:jc w:val="center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</w:rPr>
              <w:t>微信号</w:t>
            </w:r>
          </w:p>
        </w:tc>
        <w:tc>
          <w:tcPr>
            <w:tcW w:w="2758" w:type="dxa"/>
            <w:vAlign w:val="center"/>
          </w:tcPr>
          <w:p w14:paraId="5D886BA0">
            <w:pPr>
              <w:snapToGrid w:val="0"/>
              <w:jc w:val="center"/>
              <w:rPr>
                <w:rFonts w:ascii="仿宋_GB2312" w:hAnsi="仿宋_GB2312" w:eastAsia="仿宋_GB2312" w:cs="仿宋_GB2312"/>
                <w:sz w:val="28"/>
              </w:rPr>
            </w:pPr>
          </w:p>
        </w:tc>
      </w:tr>
      <w:tr w14:paraId="628A30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1" w:hRule="atLeast"/>
          <w:jc w:val="center"/>
        </w:trPr>
        <w:tc>
          <w:tcPr>
            <w:tcW w:w="1653" w:type="dxa"/>
            <w:vMerge w:val="continue"/>
            <w:vAlign w:val="center"/>
          </w:tcPr>
          <w:p w14:paraId="250552F1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sz w:val="28"/>
              </w:rPr>
            </w:pPr>
          </w:p>
        </w:tc>
        <w:tc>
          <w:tcPr>
            <w:tcW w:w="1177" w:type="dxa"/>
            <w:vAlign w:val="center"/>
          </w:tcPr>
          <w:p w14:paraId="66E1352A">
            <w:pPr>
              <w:snapToGrid w:val="0"/>
              <w:jc w:val="center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</w:rPr>
              <w:t>部门\</w:t>
            </w:r>
          </w:p>
          <w:p w14:paraId="42614546">
            <w:pPr>
              <w:snapToGrid w:val="0"/>
              <w:jc w:val="center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</w:rPr>
              <w:t>院级研会</w:t>
            </w:r>
          </w:p>
        </w:tc>
        <w:tc>
          <w:tcPr>
            <w:tcW w:w="1843" w:type="dxa"/>
            <w:vAlign w:val="center"/>
          </w:tcPr>
          <w:p w14:paraId="744BEF4D">
            <w:pPr>
              <w:snapToGrid w:val="0"/>
              <w:jc w:val="center"/>
              <w:rPr>
                <w:rFonts w:ascii="仿宋_GB2312" w:hAnsi="仿宋_GB2312" w:eastAsia="仿宋_GB2312" w:cs="仿宋_GB2312"/>
                <w:sz w:val="28"/>
              </w:rPr>
            </w:pPr>
          </w:p>
        </w:tc>
        <w:tc>
          <w:tcPr>
            <w:tcW w:w="1300" w:type="dxa"/>
            <w:vAlign w:val="center"/>
          </w:tcPr>
          <w:p w14:paraId="2BBBEC29">
            <w:pPr>
              <w:snapToGrid w:val="0"/>
              <w:jc w:val="center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</w:rPr>
              <w:t>校区</w:t>
            </w:r>
          </w:p>
        </w:tc>
        <w:tc>
          <w:tcPr>
            <w:tcW w:w="2758" w:type="dxa"/>
            <w:vAlign w:val="center"/>
          </w:tcPr>
          <w:p w14:paraId="4766F31E">
            <w:pPr>
              <w:snapToGrid w:val="0"/>
              <w:jc w:val="center"/>
              <w:rPr>
                <w:rFonts w:ascii="仿宋_GB2312" w:hAnsi="仿宋_GB2312" w:eastAsia="仿宋_GB2312" w:cs="仿宋_GB2312"/>
                <w:sz w:val="28"/>
              </w:rPr>
            </w:pPr>
          </w:p>
        </w:tc>
      </w:tr>
      <w:tr w14:paraId="37434E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653" w:type="dxa"/>
            <w:vAlign w:val="center"/>
          </w:tcPr>
          <w:p w14:paraId="3AA5EC29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</w:rPr>
              <w:t>职位申报</w:t>
            </w:r>
          </w:p>
        </w:tc>
        <w:tc>
          <w:tcPr>
            <w:tcW w:w="7078" w:type="dxa"/>
            <w:gridSpan w:val="4"/>
            <w:vAlign w:val="top"/>
          </w:tcPr>
          <w:p w14:paraId="2386E17F">
            <w:pPr>
              <w:snapToGrid w:val="0"/>
              <w:spacing w:before="156" w:beforeLines="50" w:line="360" w:lineRule="auto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</w:rPr>
              <w:t>填写申报负责人/组长/副组长，若申报组长/副组长需写明组别(策划组、宣传组、外联组)。</w:t>
            </w:r>
          </w:p>
          <w:p w14:paraId="373A0FF9">
            <w:pPr>
              <w:snapToGrid w:val="0"/>
              <w:spacing w:before="156" w:beforeLines="50" w:line="360" w:lineRule="auto"/>
              <w:rPr>
                <w:rFonts w:ascii="仿宋_GB2312" w:hAnsi="仿宋_GB2312" w:eastAsia="仿宋_GB2312" w:cs="仿宋_GB2312"/>
                <w:sz w:val="28"/>
                <w:u w:val="singl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</w:rPr>
              <w:t>申报负责人/组长/副组长：</w:t>
            </w:r>
            <w:r>
              <w:rPr>
                <w:rFonts w:hint="eastAsia" w:ascii="仿宋_GB2312" w:hAnsi="仿宋_GB2312" w:eastAsia="仿宋_GB2312" w:cs="仿宋_GB2312"/>
                <w:color w:val="FF0000"/>
                <w:sz w:val="28"/>
                <w:u w:val="single"/>
              </w:rPr>
              <w:t>策划组组长</w:t>
            </w:r>
          </w:p>
          <w:p w14:paraId="78C231AE">
            <w:pPr>
              <w:snapToGrid w:val="0"/>
              <w:spacing w:before="156" w:beforeLines="50" w:line="360" w:lineRule="auto"/>
              <w:rPr>
                <w:rFonts w:ascii="仿宋_GB2312" w:hAnsi="仿宋_GB2312" w:eastAsia="仿宋_GB2312" w:cs="仿宋_GB2312"/>
                <w:sz w:val="28"/>
                <w:lang w:val="zh-TW" w:eastAsia="zh-TW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zh-TW" w:eastAsia="zh-TW"/>
              </w:rPr>
              <w:t>是否服从调剂：</w:t>
            </w:r>
            <w:r>
              <w:rPr>
                <w:rFonts w:hint="eastAsia" w:ascii="仿宋_GB2312" w:hAnsi="仿宋_GB2312" w:eastAsia="仿宋_GB2312" w:cs="仿宋_GB2312"/>
                <w:color w:val="FF0000"/>
                <w:sz w:val="28"/>
                <w:lang w:val="zh-TW" w:eastAsia="zh-TW"/>
              </w:rPr>
              <w:t>是</w:t>
            </w:r>
          </w:p>
          <w:p w14:paraId="5D70259A">
            <w:pPr>
              <w:snapToGrid w:val="0"/>
              <w:spacing w:before="156" w:beforeLines="50" w:line="360" w:lineRule="auto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</w:rPr>
              <w:t xml:space="preserve">注：（负责人可调剂至组长/副组长；组长可调剂至副组长以及可进行组别间调剂；副组长可调剂至组员以及可进行组别间调剂） </w:t>
            </w:r>
          </w:p>
        </w:tc>
      </w:tr>
      <w:tr w14:paraId="2A3AE1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9" w:hRule="atLeast"/>
          <w:jc w:val="center"/>
        </w:trPr>
        <w:tc>
          <w:tcPr>
            <w:tcW w:w="1653" w:type="dxa"/>
            <w:vAlign w:val="center"/>
          </w:tcPr>
          <w:p w14:paraId="38C071A1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</w:rPr>
              <w:t>相关活动经历及自身特点简介</w:t>
            </w:r>
          </w:p>
        </w:tc>
        <w:tc>
          <w:tcPr>
            <w:tcW w:w="7078" w:type="dxa"/>
            <w:gridSpan w:val="4"/>
            <w:vAlign w:val="top"/>
          </w:tcPr>
          <w:p w14:paraId="2C766684">
            <w:pPr>
              <w:rPr>
                <w:rFonts w:ascii="仿宋_GB2312" w:hAnsi="仿宋_GB2312" w:eastAsia="仿宋_GB2312" w:cs="仿宋_GB2312"/>
                <w:b/>
                <w:bCs/>
                <w:color w:val="FF0000"/>
                <w:sz w:val="28"/>
                <w:lang w:val="zh-TW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FF0000"/>
                <w:sz w:val="28"/>
                <w:lang w:val="zh-TW"/>
              </w:rPr>
              <w:t>（可另附材料，样例如下）</w:t>
            </w:r>
          </w:p>
          <w:p w14:paraId="4BB14F86">
            <w:pPr>
              <w:rPr>
                <w:rFonts w:ascii="仿宋_GB2312" w:hAnsi="仿宋_GB2312" w:eastAsia="仿宋_GB2312" w:cs="仿宋_GB2312"/>
                <w:b/>
                <w:bCs/>
                <w:color w:val="FF0000"/>
                <w:sz w:val="28"/>
                <w:lang w:val="zh-TW"/>
              </w:rPr>
            </w:pPr>
          </w:p>
          <w:p w14:paraId="746929BA">
            <w:pPr>
              <w:rPr>
                <w:rFonts w:ascii="仿宋_GB2312" w:hAnsi="仿宋_GB2312" w:eastAsia="仿宋_GB2312" w:cs="仿宋_GB2312"/>
                <w:color w:val="FF0000"/>
                <w:sz w:val="28"/>
                <w:lang w:val="zh-TW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8"/>
                <w:lang w:val="zh-TW"/>
              </w:rPr>
              <w:t>团学工作简历：</w:t>
            </w:r>
          </w:p>
          <w:p w14:paraId="4608D7A3">
            <w:pPr>
              <w:rPr>
                <w:rFonts w:ascii="仿宋_GB2312" w:hAnsi="仿宋_GB2312" w:eastAsia="仿宋_GB2312" w:cs="仿宋_GB2312"/>
                <w:color w:val="FF0000"/>
                <w:sz w:val="28"/>
                <w:lang w:val="zh-TW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8"/>
                <w:lang w:val="zh-TW"/>
              </w:rPr>
              <w:t>202</w:t>
            </w:r>
            <w:r>
              <w:rPr>
                <w:rFonts w:ascii="仿宋_GB2312" w:hAnsi="仿宋_GB2312" w:eastAsia="PMingLiU" w:cs="仿宋_GB2312"/>
                <w:color w:val="FF0000"/>
                <w:sz w:val="28"/>
                <w:lang w:val="zh-TW" w:eastAsia="zh-TW"/>
              </w:rPr>
              <w:t>5</w:t>
            </w:r>
            <w:r>
              <w:rPr>
                <w:rFonts w:hint="eastAsia" w:ascii="仿宋_GB2312" w:hAnsi="仿宋_GB2312" w:eastAsia="仿宋_GB2312" w:cs="仿宋_GB2312"/>
                <w:color w:val="FF0000"/>
                <w:sz w:val="28"/>
                <w:lang w:val="zh-TW"/>
              </w:rPr>
              <w:t>.09-202</w:t>
            </w:r>
            <w:r>
              <w:rPr>
                <w:rFonts w:ascii="仿宋_GB2312" w:hAnsi="仿宋_GB2312" w:eastAsia="PMingLiU" w:cs="仿宋_GB2312"/>
                <w:color w:val="FF0000"/>
                <w:sz w:val="28"/>
                <w:lang w:val="zh-TW" w:eastAsia="zh-TW"/>
              </w:rPr>
              <w:t>6</w:t>
            </w:r>
            <w:r>
              <w:rPr>
                <w:rFonts w:hint="eastAsia" w:ascii="仿宋_GB2312" w:hAnsi="仿宋_GB2312" w:eastAsia="仿宋_GB2312" w:cs="仿宋_GB2312"/>
                <w:color w:val="FF0000"/>
                <w:sz w:val="28"/>
                <w:lang w:val="zh-TW"/>
              </w:rPr>
              <w:t>.01,中国科大研究生会实践交流部骨干；</w:t>
            </w:r>
          </w:p>
          <w:p w14:paraId="62CE84F9">
            <w:pPr>
              <w:rPr>
                <w:rFonts w:ascii="仿宋_GB2312" w:hAnsi="仿宋_GB2312" w:eastAsia="仿宋_GB2312" w:cs="仿宋_GB2312"/>
                <w:color w:val="FF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8"/>
              </w:rPr>
              <w:t>202</w:t>
            </w:r>
            <w:r>
              <w:rPr>
                <w:rFonts w:ascii="仿宋_GB2312" w:hAnsi="仿宋_GB2312" w:eastAsia="仿宋_GB2312" w:cs="仿宋_GB2312"/>
                <w:color w:val="FF0000"/>
                <w:sz w:val="28"/>
              </w:rPr>
              <w:t>6</w:t>
            </w:r>
            <w:r>
              <w:rPr>
                <w:rFonts w:hint="eastAsia" w:ascii="仿宋_GB2312" w:hAnsi="仿宋_GB2312" w:eastAsia="仿宋_GB2312" w:cs="仿宋_GB2312"/>
                <w:color w:val="FF0000"/>
                <w:sz w:val="28"/>
              </w:rPr>
              <w:t>.01至今,中国科大研究生会宣传部副部长；</w:t>
            </w:r>
          </w:p>
          <w:p w14:paraId="00241B11">
            <w:pPr>
              <w:rPr>
                <w:rFonts w:ascii="仿宋_GB2312" w:hAnsi="仿宋_GB2312" w:eastAsia="仿宋_GB2312" w:cs="仿宋_GB2312"/>
                <w:color w:val="FF0000"/>
                <w:sz w:val="28"/>
              </w:rPr>
            </w:pPr>
          </w:p>
          <w:p w14:paraId="772F8F61">
            <w:pPr>
              <w:rPr>
                <w:rFonts w:ascii="仿宋_GB2312" w:hAnsi="仿宋_GB2312" w:eastAsia="仿宋_GB2312" w:cs="仿宋_GB2312"/>
                <w:color w:val="FF0000"/>
                <w:sz w:val="28"/>
                <w:lang w:val="zh-TW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8"/>
                <w:lang w:val="zh-TW"/>
              </w:rPr>
              <w:t>团学活动经历：</w:t>
            </w:r>
          </w:p>
          <w:p w14:paraId="6C539C99">
            <w:pPr>
              <w:rPr>
                <w:rFonts w:ascii="仿宋_GB2312" w:hAnsi="仿宋_GB2312" w:eastAsia="仿宋_GB2312" w:cs="仿宋_GB2312"/>
                <w:color w:val="FF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8"/>
              </w:rPr>
              <w:t>202</w:t>
            </w:r>
            <w:r>
              <w:rPr>
                <w:rFonts w:ascii="仿宋_GB2312" w:hAnsi="仿宋_GB2312" w:eastAsia="仿宋_GB2312" w:cs="仿宋_GB2312"/>
                <w:color w:val="FF0000"/>
                <w:sz w:val="28"/>
              </w:rPr>
              <w:t>5</w:t>
            </w:r>
            <w:r>
              <w:rPr>
                <w:rFonts w:hint="eastAsia" w:ascii="仿宋_GB2312" w:hAnsi="仿宋_GB2312" w:eastAsia="仿宋_GB2312" w:cs="仿宋_GB2312"/>
                <w:color w:val="FF0000"/>
                <w:sz w:val="28"/>
              </w:rPr>
              <w:t>.12,中国科大研究生会，“温馨家园”宣传组组长；</w:t>
            </w:r>
          </w:p>
          <w:p w14:paraId="4EBDE4A3">
            <w:pPr>
              <w:rPr>
                <w:rFonts w:ascii="仿宋_GB2312" w:hAnsi="仿宋_GB2312" w:eastAsia="仿宋_GB2312" w:cs="仿宋_GB2312"/>
                <w:color w:val="FF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8"/>
              </w:rPr>
              <w:t>202</w:t>
            </w:r>
            <w:r>
              <w:rPr>
                <w:rFonts w:ascii="仿宋_GB2312" w:hAnsi="仿宋_GB2312" w:eastAsia="仿宋_GB2312" w:cs="仿宋_GB2312"/>
                <w:color w:val="FF0000"/>
                <w:sz w:val="28"/>
              </w:rPr>
              <w:t>5</w:t>
            </w:r>
            <w:r>
              <w:rPr>
                <w:rFonts w:hint="eastAsia" w:ascii="仿宋_GB2312" w:hAnsi="仿宋_GB2312" w:eastAsia="仿宋_GB2312" w:cs="仿宋_GB2312"/>
                <w:color w:val="FF0000"/>
                <w:sz w:val="28"/>
              </w:rPr>
              <w:t>.12,校高新园区团工委新媒体中心，“思佩”摄影大赛负责人；</w:t>
            </w:r>
          </w:p>
          <w:p w14:paraId="6F623EBC">
            <w:pPr>
              <w:rPr>
                <w:rFonts w:ascii="仿宋_GB2312" w:hAnsi="仿宋_GB2312" w:eastAsia="仿宋_GB2312" w:cs="仿宋_GB2312"/>
                <w:color w:val="FF0000"/>
                <w:sz w:val="28"/>
              </w:rPr>
            </w:pPr>
          </w:p>
          <w:p w14:paraId="13DC884F">
            <w:pPr>
              <w:rPr>
                <w:rFonts w:ascii="仿宋_GB2312" w:hAnsi="仿宋_GB2312" w:eastAsia="仿宋_GB2312" w:cs="仿宋_GB2312"/>
                <w:color w:val="FF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8"/>
              </w:rPr>
              <w:t>奖惩经历：</w:t>
            </w:r>
          </w:p>
          <w:p w14:paraId="5AE9A775">
            <w:pPr>
              <w:snapToGrid w:val="0"/>
              <w:spacing w:before="156" w:beforeLines="50" w:line="360" w:lineRule="auto"/>
              <w:ind w:firstLine="525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8"/>
              </w:rPr>
              <w:t>202</w:t>
            </w:r>
            <w:r>
              <w:rPr>
                <w:rFonts w:ascii="仿宋_GB2312" w:hAnsi="仿宋_GB2312" w:eastAsia="仿宋_GB2312" w:cs="仿宋_GB2312"/>
                <w:color w:val="FF0000"/>
                <w:sz w:val="28"/>
              </w:rPr>
              <w:t>6</w:t>
            </w:r>
            <w:r>
              <w:rPr>
                <w:rFonts w:hint="eastAsia" w:ascii="仿宋_GB2312" w:hAnsi="仿宋_GB2312" w:eastAsia="仿宋_GB2312" w:cs="仿宋_GB2312"/>
                <w:color w:val="FF0000"/>
                <w:sz w:val="28"/>
              </w:rPr>
              <w:t>.5，获中国科大优秀学生干部。</w:t>
            </w:r>
          </w:p>
        </w:tc>
      </w:tr>
      <w:tr w14:paraId="2682DB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53" w:hRule="atLeast"/>
          <w:jc w:val="center"/>
        </w:trPr>
        <w:tc>
          <w:tcPr>
            <w:tcW w:w="1653" w:type="dxa"/>
            <w:vAlign w:val="center"/>
          </w:tcPr>
          <w:p w14:paraId="2F702935">
            <w:pPr>
              <w:adjustRightInd w:val="0"/>
              <w:snapToGrid w:val="0"/>
              <w:jc w:val="center"/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</w:rPr>
              <w:t>对于活动实施的关键点及建议性意见</w:t>
            </w:r>
          </w:p>
        </w:tc>
        <w:tc>
          <w:tcPr>
            <w:tcW w:w="7078" w:type="dxa"/>
            <w:gridSpan w:val="4"/>
          </w:tcPr>
          <w:p w14:paraId="2D0A1F7A">
            <w:pPr>
              <w:rPr>
                <w:rFonts w:ascii="仿宋_GB2312" w:hAnsi="仿宋_GB2312" w:eastAsia="仿宋_GB2312" w:cs="仿宋_GB2312"/>
                <w:b/>
                <w:bCs/>
                <w:color w:val="FF0000"/>
                <w:sz w:val="28"/>
                <w:lang w:val="zh-TW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FF0000"/>
                <w:sz w:val="28"/>
                <w:lang w:val="zh-TW" w:eastAsia="zh-TW"/>
              </w:rPr>
              <w:t>（可另附页详细阐述）</w:t>
            </w:r>
          </w:p>
          <w:p w14:paraId="71171FC2">
            <w:pPr>
              <w:spacing w:line="360" w:lineRule="auto"/>
              <w:ind w:firstLine="561"/>
              <w:rPr>
                <w:rFonts w:ascii="仿宋_GB2312" w:hAnsi="仿宋_GB2312" w:eastAsia="仿宋_GB2312" w:cs="仿宋_GB2312"/>
                <w:sz w:val="28"/>
              </w:rPr>
            </w:pPr>
          </w:p>
        </w:tc>
      </w:tr>
      <w:tr w14:paraId="31ABC6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53" w:hRule="atLeast"/>
          <w:jc w:val="center"/>
        </w:trPr>
        <w:tc>
          <w:tcPr>
            <w:tcW w:w="1653" w:type="dxa"/>
            <w:vAlign w:val="center"/>
          </w:tcPr>
          <w:p w14:paraId="094657D3">
            <w:pPr>
              <w:rPr>
                <w:rFonts w:ascii="仿宋_GB2312" w:hAnsi="仿宋_GB2312" w:eastAsia="仿宋_GB2312" w:cs="仿宋_GB2312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</w:rPr>
              <w:t>备注</w:t>
            </w:r>
          </w:p>
        </w:tc>
        <w:tc>
          <w:tcPr>
            <w:tcW w:w="7078" w:type="dxa"/>
            <w:gridSpan w:val="4"/>
          </w:tcPr>
          <w:p w14:paraId="3926021E">
            <w:pPr>
              <w:jc w:val="both"/>
              <w:rPr>
                <w:rFonts w:ascii="仿宋_GB2312" w:hAnsi="仿宋_GB2312" w:eastAsia="仿宋_GB2312" w:cs="仿宋_GB2312"/>
                <w:sz w:val="28"/>
                <w:lang w:val="zh-TW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zh-TW"/>
              </w:rPr>
              <w:t>本人承诺上述信息属实、无误，否则自动退出本次竞聘。</w:t>
            </w:r>
          </w:p>
          <w:p w14:paraId="697739F8">
            <w:pPr>
              <w:jc w:val="center"/>
              <w:rPr>
                <w:rFonts w:hint="eastAsia" w:ascii="仿宋_GB2312" w:hAnsi="仿宋_GB2312" w:eastAsia="仿宋_GB2312" w:cs="仿宋_GB2312"/>
                <w:sz w:val="28"/>
                <w:lang w:val="zh-TW" w:eastAsia="zh-TW"/>
              </w:rPr>
            </w:pPr>
          </w:p>
          <w:p w14:paraId="006B1872">
            <w:pPr>
              <w:jc w:val="center"/>
              <w:rPr>
                <w:rFonts w:hint="eastAsia" w:ascii="仿宋_GB2312" w:hAnsi="仿宋_GB2312" w:eastAsia="仿宋_GB2312" w:cs="仿宋_GB2312"/>
                <w:sz w:val="28"/>
                <w:lang w:val="zh-TW" w:eastAsia="zh-TW"/>
              </w:rPr>
            </w:pPr>
          </w:p>
          <w:p w14:paraId="36852263">
            <w:pPr>
              <w:jc w:val="center"/>
              <w:rPr>
                <w:rFonts w:ascii="仿宋_GB2312" w:hAnsi="仿宋_GB2312" w:eastAsia="仿宋_GB2312" w:cs="仿宋_GB2312"/>
                <w:sz w:val="28"/>
              </w:rPr>
            </w:pP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sz w:val="28"/>
                <w:lang w:val="zh-TW" w:eastAsia="zh-TW"/>
              </w:rPr>
              <w:t xml:space="preserve">承诺人：        日期：        </w:t>
            </w:r>
          </w:p>
        </w:tc>
      </w:tr>
    </w:tbl>
    <w:p w14:paraId="799AAE2F">
      <w:pPr>
        <w:wordWrap w:val="0"/>
        <w:adjustRightInd w:val="0"/>
        <w:snapToGrid w:val="0"/>
        <w:rPr>
          <w:rFonts w:ascii="仿宋_GB2312" w:hAnsi="仿宋_GB2312" w:eastAsia="仿宋_GB2312" w:cs="仿宋_GB2312"/>
          <w:sz w:val="28"/>
        </w:rPr>
      </w:pPr>
      <w:r>
        <w:rPr>
          <w:rFonts w:hint="eastAsia" w:ascii="仿宋_GB2312" w:hAnsi="仿宋_GB2312" w:eastAsia="仿宋_GB2312" w:cs="仿宋_GB2312"/>
          <w:sz w:val="28"/>
        </w:rPr>
        <w:t>注：该表于</w:t>
      </w:r>
      <w:r>
        <w:rPr>
          <w:rFonts w:hint="eastAsia" w:ascii="仿宋_GB2312" w:hAnsi="仿宋_GB2312" w:eastAsia="仿宋_GB2312" w:cs="仿宋_GB2312"/>
          <w:sz w:val="28"/>
          <w:highlight w:val="yellow"/>
        </w:rPr>
        <w:t>9月</w:t>
      </w:r>
      <w:r>
        <w:rPr>
          <w:rFonts w:ascii="仿宋_GB2312" w:hAnsi="仿宋_GB2312" w:eastAsia="仿宋_GB2312" w:cs="仿宋_GB2312"/>
          <w:sz w:val="28"/>
          <w:highlight w:val="yellow"/>
        </w:rPr>
        <w:t>17</w:t>
      </w:r>
      <w:r>
        <w:rPr>
          <w:rFonts w:hint="eastAsia" w:ascii="仿宋_GB2312" w:hAnsi="仿宋_GB2312" w:eastAsia="仿宋_GB2312" w:cs="仿宋_GB2312"/>
          <w:sz w:val="28"/>
          <w:highlight w:val="yellow"/>
        </w:rPr>
        <w:t>日晚22:00</w:t>
      </w:r>
      <w:r>
        <w:rPr>
          <w:rFonts w:hint="eastAsia" w:ascii="仿宋_GB2312" w:hAnsi="仿宋_GB2312" w:eastAsia="仿宋_GB2312" w:cs="仿宋_GB2312"/>
          <w:sz w:val="28"/>
        </w:rPr>
        <w:t>前发送至（yjsh@ustc.edu.cn），邮件主题及附件名均为“美丽邂逅报名+项目负责人/组长/副组长申报+姓名+部门（或所在院级研会），发送至邮箱（yjsh@ustc.edu.cn）。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PMingLiU">
    <w:altName w:val="Microsoft JhengHei UI"/>
    <w:panose1 w:val="02010601000101010101"/>
    <w:charset w:val="88"/>
    <w:family w:val="auto"/>
    <w:pitch w:val="default"/>
    <w:sig w:usb0="00000000" w:usb1="00000000" w:usb2="00000010" w:usb3="00000000" w:csb0="00100000" w:csb1="00000000"/>
  </w:font>
  <w:font w:name="PMingLi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FjMzFjODk4MmE0ZmFiZGZmNzdkYjcxYjhhMDU4MWMifQ=="/>
  </w:docVars>
  <w:rsids>
    <w:rsidRoot w:val="00450493"/>
    <w:rsid w:val="00010D3B"/>
    <w:rsid w:val="00052E9B"/>
    <w:rsid w:val="000A050A"/>
    <w:rsid w:val="000C352E"/>
    <w:rsid w:val="000F0AF7"/>
    <w:rsid w:val="00122055"/>
    <w:rsid w:val="001A1DEB"/>
    <w:rsid w:val="001C096C"/>
    <w:rsid w:val="001C11B7"/>
    <w:rsid w:val="001C55F2"/>
    <w:rsid w:val="00212156"/>
    <w:rsid w:val="0021408E"/>
    <w:rsid w:val="00265813"/>
    <w:rsid w:val="003108C4"/>
    <w:rsid w:val="00410CE4"/>
    <w:rsid w:val="00450493"/>
    <w:rsid w:val="004A5988"/>
    <w:rsid w:val="005231D3"/>
    <w:rsid w:val="005410BB"/>
    <w:rsid w:val="00573461"/>
    <w:rsid w:val="006202B0"/>
    <w:rsid w:val="00675D8A"/>
    <w:rsid w:val="0068216F"/>
    <w:rsid w:val="006D626A"/>
    <w:rsid w:val="00792540"/>
    <w:rsid w:val="007A5A55"/>
    <w:rsid w:val="007A69E7"/>
    <w:rsid w:val="007B09D2"/>
    <w:rsid w:val="007D056A"/>
    <w:rsid w:val="007E3F0D"/>
    <w:rsid w:val="0080605F"/>
    <w:rsid w:val="0081546D"/>
    <w:rsid w:val="008457CC"/>
    <w:rsid w:val="008C139B"/>
    <w:rsid w:val="008D588A"/>
    <w:rsid w:val="008F44EE"/>
    <w:rsid w:val="008F451C"/>
    <w:rsid w:val="00971D60"/>
    <w:rsid w:val="00991D5D"/>
    <w:rsid w:val="009A13D6"/>
    <w:rsid w:val="00A6103F"/>
    <w:rsid w:val="00AC172E"/>
    <w:rsid w:val="00B15356"/>
    <w:rsid w:val="00B50D3F"/>
    <w:rsid w:val="00BB3526"/>
    <w:rsid w:val="00C72D9B"/>
    <w:rsid w:val="00CD2477"/>
    <w:rsid w:val="00CF4819"/>
    <w:rsid w:val="00DD7216"/>
    <w:rsid w:val="00E31D58"/>
    <w:rsid w:val="00EA62FC"/>
    <w:rsid w:val="00EC0BB8"/>
    <w:rsid w:val="00EF1C76"/>
    <w:rsid w:val="00F227C7"/>
    <w:rsid w:val="00F22860"/>
    <w:rsid w:val="00F36C33"/>
    <w:rsid w:val="00F86AFF"/>
    <w:rsid w:val="00FB0E91"/>
    <w:rsid w:val="00FF33CB"/>
    <w:rsid w:val="01BC004A"/>
    <w:rsid w:val="038A1BB2"/>
    <w:rsid w:val="16993218"/>
    <w:rsid w:val="1A1A55E6"/>
    <w:rsid w:val="1A2C531A"/>
    <w:rsid w:val="1F1F544D"/>
    <w:rsid w:val="22B365D8"/>
    <w:rsid w:val="2AD27817"/>
    <w:rsid w:val="2C866B0B"/>
    <w:rsid w:val="2CDE06F5"/>
    <w:rsid w:val="2CF00429"/>
    <w:rsid w:val="385E093C"/>
    <w:rsid w:val="39916AF0"/>
    <w:rsid w:val="39EE2836"/>
    <w:rsid w:val="3C001146"/>
    <w:rsid w:val="413C37E5"/>
    <w:rsid w:val="4182569C"/>
    <w:rsid w:val="4CE90C8A"/>
    <w:rsid w:val="569C0B56"/>
    <w:rsid w:val="57C9597B"/>
    <w:rsid w:val="5BCC413E"/>
    <w:rsid w:val="5FABFCE4"/>
    <w:rsid w:val="5FCB7F48"/>
    <w:rsid w:val="62E6339B"/>
    <w:rsid w:val="63A34748"/>
    <w:rsid w:val="6E113780"/>
    <w:rsid w:val="73AA445A"/>
    <w:rsid w:val="7BC7F8F7"/>
    <w:rsid w:val="7D9046C1"/>
    <w:rsid w:val="7FFFBC64"/>
    <w:rsid w:val="D7DB7193"/>
    <w:rsid w:val="FB576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szCs w:val="28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字符"/>
    <w:link w:val="2"/>
    <w:qFormat/>
    <w:uiPriority w:val="0"/>
    <w:rPr>
      <w:kern w:val="2"/>
      <w:sz w:val="18"/>
      <w:szCs w:val="18"/>
    </w:rPr>
  </w:style>
  <w:style w:type="character" w:customStyle="1" w:styleId="7">
    <w:name w:val="页眉 字符"/>
    <w:link w:val="3"/>
    <w:qFormat/>
    <w:uiPriority w:val="0"/>
    <w:rPr>
      <w:kern w:val="2"/>
      <w:sz w:val="18"/>
      <w:szCs w:val="18"/>
    </w:rPr>
  </w:style>
  <w:style w:type="table" w:customStyle="1" w:styleId="8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微软系统</Company>
  <Pages>2</Pages>
  <Words>472</Words>
  <Characters>550</Characters>
  <Lines>4</Lines>
  <Paragraphs>1</Paragraphs>
  <TotalTime>5</TotalTime>
  <ScaleCrop>false</ScaleCrop>
  <LinksUpToDate>false</LinksUpToDate>
  <CharactersWithSpaces>571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2023-09-11T18:29:00Z</dcterms:created>
  <dc:creator>微软用户</dc:creator>
  <cp:lastModifiedBy>橙熟.</cp:lastModifiedBy>
  <dcterms:modified xsi:type="dcterms:W3CDTF">2026-09-11T04:32:32Z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CF279F73A2C440648023EB962592AEAC_12</vt:lpwstr>
  </property>
  <property fmtid="{D5CDD505-2E9C-101B-9397-08002B2CF9AE}" pid="4" name="KSOTemplateDocerSaveRecord">
    <vt:lpwstr>eyJoZGlkIjoiYTllMTdiODQyZGE5OTE1YTE5Zjc3YmY1MTc2NWFiMzIiLCJ1c2VySWQiOiI2MzI2NzU0MjMifQ==</vt:lpwstr>
  </property>
</Properties>
</file>